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105" w:rsidRDefault="00097105" w:rsidP="00097105">
      <w:pPr>
        <w:spacing w:after="0" w:line="240" w:lineRule="auto"/>
        <w:rPr>
          <w:b/>
        </w:rPr>
      </w:pPr>
      <w:r w:rsidRPr="00DF4ACA">
        <w:rPr>
          <w:b/>
        </w:rPr>
        <w:t>REGISTRO DE REUNIÃO (CTEA)</w:t>
      </w:r>
    </w:p>
    <w:p w:rsidR="00097105" w:rsidRDefault="00097105" w:rsidP="00097105">
      <w:pPr>
        <w:spacing w:after="0" w:line="240" w:lineRule="auto"/>
      </w:pPr>
      <w:r>
        <w:t>DATA: 0</w:t>
      </w:r>
      <w:r>
        <w:t>9</w:t>
      </w:r>
      <w:r>
        <w:t xml:space="preserve"> de </w:t>
      </w:r>
      <w:r>
        <w:t xml:space="preserve">agosto de </w:t>
      </w:r>
      <w:r>
        <w:t>2018</w:t>
      </w:r>
      <w:r>
        <w:t>, das 10h às 13horas.</w:t>
      </w:r>
    </w:p>
    <w:p w:rsidR="00097105" w:rsidRPr="003E0E44" w:rsidRDefault="00097105" w:rsidP="00097105">
      <w:pPr>
        <w:shd w:val="clear" w:color="auto" w:fill="FFFFFF"/>
        <w:spacing w:after="0" w:line="240" w:lineRule="auto"/>
        <w:jc w:val="both"/>
        <w:rPr>
          <w:rFonts w:cs="Arial"/>
          <w:color w:val="000000"/>
          <w:sz w:val="24"/>
          <w:szCs w:val="24"/>
        </w:rPr>
      </w:pPr>
      <w:r w:rsidRPr="003E0E44">
        <w:t xml:space="preserve">LOCAL: </w:t>
      </w:r>
      <w:r>
        <w:rPr>
          <w:rFonts w:cs="Arial"/>
          <w:bCs/>
          <w:sz w:val="24"/>
          <w:szCs w:val="24"/>
        </w:rPr>
        <w:t xml:space="preserve">Secretaria de Saneamento e Recursos Hídricos – SSRH – Sala do Conselho (Av. São </w:t>
      </w:r>
      <w:proofErr w:type="spellStart"/>
      <w:r>
        <w:rPr>
          <w:rFonts w:cs="Arial"/>
          <w:bCs/>
          <w:sz w:val="24"/>
          <w:szCs w:val="24"/>
        </w:rPr>
        <w:t>Luis</w:t>
      </w:r>
      <w:proofErr w:type="spellEnd"/>
      <w:r>
        <w:rPr>
          <w:rFonts w:cs="Arial"/>
          <w:bCs/>
          <w:sz w:val="24"/>
          <w:szCs w:val="24"/>
        </w:rPr>
        <w:t>, 99 – 7º andar).</w:t>
      </w:r>
    </w:p>
    <w:p w:rsidR="00097105" w:rsidRDefault="00097105" w:rsidP="00097105">
      <w:pPr>
        <w:spacing w:after="0" w:line="240" w:lineRule="auto"/>
      </w:pPr>
    </w:p>
    <w:p w:rsidR="00097105" w:rsidRDefault="00097105" w:rsidP="00097105">
      <w:pPr>
        <w:spacing w:after="0" w:line="240" w:lineRule="auto"/>
        <w:rPr>
          <w:b/>
        </w:rPr>
      </w:pPr>
      <w:r>
        <w:rPr>
          <w:b/>
        </w:rPr>
        <w:t>Presentes:</w:t>
      </w:r>
    </w:p>
    <w:p w:rsidR="00097105" w:rsidRDefault="00097105" w:rsidP="00097105">
      <w:pPr>
        <w:spacing w:after="0" w:line="240" w:lineRule="auto"/>
        <w:jc w:val="both"/>
      </w:pPr>
      <w:r w:rsidRPr="00AC25C9">
        <w:rPr>
          <w:u w:val="single"/>
        </w:rPr>
        <w:t>Integrantes CTEA</w:t>
      </w:r>
      <w:r w:rsidRPr="00264F55">
        <w:t>:</w:t>
      </w:r>
      <w:r>
        <w:rPr>
          <w:b/>
        </w:rPr>
        <w:t xml:space="preserve"> </w:t>
      </w:r>
      <w:r w:rsidRPr="00E50971">
        <w:rPr>
          <w:b/>
        </w:rPr>
        <w:t>Estado:</w:t>
      </w:r>
      <w:r>
        <w:t xml:space="preserve"> John Emílio </w:t>
      </w:r>
      <w:proofErr w:type="spellStart"/>
      <w:r>
        <w:t>Tatton</w:t>
      </w:r>
      <w:proofErr w:type="spellEnd"/>
      <w:r>
        <w:t xml:space="preserve"> – SABESP; Márcia Chaves – SSRH; </w:t>
      </w:r>
      <w:r>
        <w:t xml:space="preserve">Maria Fernanda </w:t>
      </w:r>
      <w:proofErr w:type="spellStart"/>
      <w:r>
        <w:t>Romanelli</w:t>
      </w:r>
      <w:proofErr w:type="spellEnd"/>
      <w:r>
        <w:t xml:space="preserve"> e </w:t>
      </w:r>
      <w:r>
        <w:t>Flávia Elias Batista</w:t>
      </w:r>
      <w:r>
        <w:t xml:space="preserve"> – SMA; Sérgio Luiz </w:t>
      </w:r>
      <w:proofErr w:type="spellStart"/>
      <w:r>
        <w:t>Damiati</w:t>
      </w:r>
      <w:proofErr w:type="spellEnd"/>
      <w:r>
        <w:t xml:space="preserve"> – SEE.</w:t>
      </w:r>
      <w:r>
        <w:t xml:space="preserve"> </w:t>
      </w:r>
      <w:r w:rsidRPr="00E50971">
        <w:rPr>
          <w:b/>
        </w:rPr>
        <w:t xml:space="preserve">Municípios: </w:t>
      </w:r>
      <w:r>
        <w:t xml:space="preserve">Nilson </w:t>
      </w:r>
      <w:proofErr w:type="spellStart"/>
      <w:r>
        <w:t>Cerazza</w:t>
      </w:r>
      <w:proofErr w:type="spellEnd"/>
      <w:r>
        <w:t xml:space="preserve"> Ferreira – Francisco Morato</w:t>
      </w:r>
      <w:r>
        <w:t xml:space="preserve">; Valéria </w:t>
      </w:r>
      <w:proofErr w:type="spellStart"/>
      <w:r>
        <w:t>Rusticci</w:t>
      </w:r>
      <w:proofErr w:type="spellEnd"/>
      <w:r>
        <w:t xml:space="preserve"> – Itu; Elias Adriano – Santo </w:t>
      </w:r>
      <w:proofErr w:type="spellStart"/>
      <w:r>
        <w:t>Antonio</w:t>
      </w:r>
      <w:proofErr w:type="spellEnd"/>
      <w:r>
        <w:t xml:space="preserve"> do Pinhal</w:t>
      </w:r>
      <w:r w:rsidRPr="0089608B">
        <w:t>.</w:t>
      </w:r>
      <w:r>
        <w:t xml:space="preserve"> </w:t>
      </w:r>
      <w:r w:rsidRPr="00E16446">
        <w:rPr>
          <w:b/>
        </w:rPr>
        <w:t>Sociedade Civil:</w:t>
      </w:r>
      <w:r>
        <w:t xml:space="preserve"> </w:t>
      </w:r>
      <w:r>
        <w:t xml:space="preserve">Jair </w:t>
      </w:r>
      <w:proofErr w:type="spellStart"/>
      <w:r>
        <w:t>Kaczinski</w:t>
      </w:r>
      <w:proofErr w:type="spellEnd"/>
      <w:r>
        <w:t xml:space="preserve"> – FAESP; </w:t>
      </w:r>
      <w:r>
        <w:t xml:space="preserve">Francisca Adalgisa da Silva – </w:t>
      </w:r>
      <w:r>
        <w:t>Planeta Verde</w:t>
      </w:r>
      <w:r>
        <w:t xml:space="preserve">; </w:t>
      </w:r>
      <w:r>
        <w:t>Samira Marchesini Raimundo – ASSEMAE; Patrícia Mistura – ABCON.</w:t>
      </w:r>
    </w:p>
    <w:p w:rsidR="00097105" w:rsidRPr="0089608B" w:rsidRDefault="00097105" w:rsidP="00097105">
      <w:pPr>
        <w:spacing w:after="0" w:line="240" w:lineRule="auto"/>
        <w:jc w:val="both"/>
      </w:pPr>
      <w:r w:rsidRPr="00097105">
        <w:rPr>
          <w:u w:val="single"/>
        </w:rPr>
        <w:t>Secretaria Executiva do CRH</w:t>
      </w:r>
      <w:r>
        <w:t xml:space="preserve">: Maria Lucia </w:t>
      </w:r>
      <w:proofErr w:type="spellStart"/>
      <w:r>
        <w:t>Grisi</w:t>
      </w:r>
      <w:proofErr w:type="spellEnd"/>
      <w:r>
        <w:t xml:space="preserve"> – DCIG/</w:t>
      </w:r>
      <w:proofErr w:type="spellStart"/>
      <w:proofErr w:type="gramStart"/>
      <w:r>
        <w:t>CRHi</w:t>
      </w:r>
      <w:proofErr w:type="spellEnd"/>
      <w:proofErr w:type="gramEnd"/>
      <w:r>
        <w:t>.</w:t>
      </w:r>
    </w:p>
    <w:p w:rsidR="00097105" w:rsidRPr="0089608B" w:rsidRDefault="00097105" w:rsidP="00097105">
      <w:pPr>
        <w:spacing w:after="0" w:line="240" w:lineRule="auto"/>
        <w:jc w:val="both"/>
      </w:pPr>
      <w:r w:rsidRPr="0089608B">
        <w:rPr>
          <w:u w:val="single"/>
        </w:rPr>
        <w:t>Convidados</w:t>
      </w:r>
      <w:r>
        <w:t xml:space="preserve">: Ana </w:t>
      </w:r>
      <w:proofErr w:type="spellStart"/>
      <w:r>
        <w:t>Ardito</w:t>
      </w:r>
      <w:proofErr w:type="spellEnd"/>
      <w:r>
        <w:t xml:space="preserve"> – DCIG/</w:t>
      </w:r>
      <w:proofErr w:type="spellStart"/>
      <w:proofErr w:type="gramStart"/>
      <w:r>
        <w:t>CRHi</w:t>
      </w:r>
      <w:proofErr w:type="spellEnd"/>
      <w:proofErr w:type="gramEnd"/>
      <w:r>
        <w:t>, Luiz C</w:t>
      </w:r>
      <w:r w:rsidR="00495FCB">
        <w:t>ássio.</w:t>
      </w:r>
      <w:r>
        <w:t xml:space="preserve"> </w:t>
      </w:r>
    </w:p>
    <w:p w:rsidR="00097105" w:rsidRPr="00DF4ACA" w:rsidRDefault="00097105" w:rsidP="00097105">
      <w:pPr>
        <w:spacing w:after="0" w:line="240" w:lineRule="auto"/>
        <w:rPr>
          <w:b/>
        </w:rPr>
      </w:pPr>
    </w:p>
    <w:p w:rsidR="00097105" w:rsidRDefault="00097105" w:rsidP="00097105">
      <w:pPr>
        <w:spacing w:after="0" w:line="240" w:lineRule="auto"/>
        <w:rPr>
          <w:b/>
        </w:rPr>
      </w:pPr>
      <w:r w:rsidRPr="003B4294">
        <w:rPr>
          <w:b/>
        </w:rPr>
        <w:t>P</w:t>
      </w:r>
      <w:r w:rsidR="00495FCB">
        <w:rPr>
          <w:b/>
        </w:rPr>
        <w:t>auta</w:t>
      </w:r>
      <w:r w:rsidRPr="003B4294">
        <w:rPr>
          <w:b/>
        </w:rPr>
        <w:t xml:space="preserve">: </w:t>
      </w:r>
    </w:p>
    <w:p w:rsidR="00495FCB" w:rsidRPr="00FF0903" w:rsidRDefault="00495FCB" w:rsidP="00495FCB">
      <w:pPr>
        <w:pStyle w:val="Default"/>
        <w:numPr>
          <w:ilvl w:val="0"/>
          <w:numId w:val="4"/>
        </w:numPr>
        <w:jc w:val="both"/>
        <w:rPr>
          <w:rFonts w:asciiTheme="minorHAnsi" w:hAnsiTheme="minorHAnsi" w:cs="Arial"/>
        </w:rPr>
      </w:pPr>
      <w:r w:rsidRPr="00FF0903">
        <w:rPr>
          <w:rFonts w:asciiTheme="minorHAnsi" w:eastAsia="Times New Roman" w:hAnsiTheme="minorHAnsi" w:cs="Arial"/>
          <w:color w:val="121212"/>
          <w:shd w:val="clear" w:color="auto" w:fill="FFFFFF"/>
          <w:lang w:eastAsia="pt-BR"/>
        </w:rPr>
        <w:t>Apresentação dos novos representantes do segmento Sociedade Civil;</w:t>
      </w:r>
    </w:p>
    <w:p w:rsidR="00495FCB" w:rsidRPr="00FF0903" w:rsidRDefault="00495FCB" w:rsidP="00495FCB">
      <w:pPr>
        <w:pStyle w:val="Default"/>
        <w:numPr>
          <w:ilvl w:val="0"/>
          <w:numId w:val="4"/>
        </w:numPr>
        <w:jc w:val="both"/>
        <w:rPr>
          <w:rFonts w:asciiTheme="minorHAnsi" w:hAnsiTheme="minorHAnsi" w:cs="Arial"/>
        </w:rPr>
      </w:pPr>
      <w:r w:rsidRPr="00FF0903">
        <w:rPr>
          <w:rFonts w:asciiTheme="minorHAnsi" w:eastAsia="Times New Roman" w:hAnsiTheme="minorHAnsi" w:cs="Arial"/>
          <w:color w:val="121212"/>
          <w:shd w:val="clear" w:color="auto" w:fill="FFFFFF"/>
          <w:lang w:eastAsia="pt-BR"/>
        </w:rPr>
        <w:t>Informação sobre a Deliberação CRH 119 que trata das normas gerais para funcionamento das Câmaras Técnicas do CRH;</w:t>
      </w:r>
    </w:p>
    <w:p w:rsidR="00495FCB" w:rsidRPr="00FF0903" w:rsidRDefault="00495FCB" w:rsidP="00495FCB">
      <w:pPr>
        <w:pStyle w:val="Default"/>
        <w:numPr>
          <w:ilvl w:val="0"/>
          <w:numId w:val="4"/>
        </w:numPr>
        <w:jc w:val="both"/>
        <w:rPr>
          <w:rFonts w:asciiTheme="minorHAnsi" w:hAnsiTheme="minorHAnsi" w:cs="Arial"/>
        </w:rPr>
      </w:pPr>
      <w:r w:rsidRPr="00FF0903">
        <w:rPr>
          <w:rFonts w:asciiTheme="minorHAnsi" w:hAnsiTheme="minorHAnsi" w:cs="Arial"/>
        </w:rPr>
        <w:t>Eleição do Coordenador e do Relator;</w:t>
      </w:r>
    </w:p>
    <w:p w:rsidR="00495FCB" w:rsidRPr="00FF0903" w:rsidRDefault="00495FCB" w:rsidP="00495FCB">
      <w:pPr>
        <w:pStyle w:val="Default"/>
        <w:numPr>
          <w:ilvl w:val="0"/>
          <w:numId w:val="4"/>
        </w:numPr>
        <w:jc w:val="both"/>
        <w:rPr>
          <w:rFonts w:asciiTheme="minorHAnsi" w:hAnsiTheme="minorHAnsi" w:cs="Arial"/>
        </w:rPr>
      </w:pPr>
      <w:r w:rsidRPr="00FF0903">
        <w:rPr>
          <w:rFonts w:asciiTheme="minorHAnsi" w:eastAsia="Times New Roman" w:hAnsiTheme="minorHAnsi" w:cs="Arial"/>
          <w:color w:val="121212"/>
          <w:lang w:eastAsia="pt-BR"/>
        </w:rPr>
        <w:t>Apresentação do Plano de Trabalho aprovado pela Deliberação CRH 212 de 12.06.2018</w:t>
      </w:r>
      <w:r>
        <w:rPr>
          <w:rFonts w:asciiTheme="minorHAnsi" w:eastAsia="Times New Roman" w:hAnsiTheme="minorHAnsi" w:cs="Arial"/>
          <w:color w:val="121212"/>
          <w:lang w:eastAsia="pt-BR"/>
        </w:rPr>
        <w:t>;</w:t>
      </w:r>
    </w:p>
    <w:p w:rsidR="00495FCB" w:rsidRPr="00FF0903" w:rsidRDefault="00495FCB" w:rsidP="00495FCB">
      <w:pPr>
        <w:pStyle w:val="Default"/>
        <w:numPr>
          <w:ilvl w:val="0"/>
          <w:numId w:val="4"/>
        </w:numPr>
        <w:jc w:val="both"/>
        <w:rPr>
          <w:rFonts w:asciiTheme="minorHAnsi" w:hAnsiTheme="minorHAnsi" w:cs="Arial"/>
        </w:rPr>
      </w:pPr>
      <w:r w:rsidRPr="00FF0903">
        <w:rPr>
          <w:rFonts w:asciiTheme="minorHAnsi" w:hAnsiTheme="minorHAnsi" w:cs="Arial"/>
        </w:rPr>
        <w:t>Cronograma de atividades 2018;</w:t>
      </w:r>
    </w:p>
    <w:p w:rsidR="00495FCB" w:rsidRPr="00FF0903" w:rsidRDefault="00495FCB" w:rsidP="00495FCB">
      <w:pPr>
        <w:pStyle w:val="Default"/>
        <w:numPr>
          <w:ilvl w:val="0"/>
          <w:numId w:val="4"/>
        </w:numPr>
        <w:jc w:val="both"/>
        <w:rPr>
          <w:rFonts w:asciiTheme="minorHAnsi" w:hAnsiTheme="minorHAnsi" w:cs="Arial"/>
        </w:rPr>
      </w:pPr>
      <w:r w:rsidRPr="00FF0903">
        <w:rPr>
          <w:rFonts w:asciiTheme="minorHAnsi" w:hAnsiTheme="minorHAnsi" w:cs="Arial"/>
        </w:rPr>
        <w:t>Aprovação da Ata de 03/05/2018;</w:t>
      </w:r>
    </w:p>
    <w:p w:rsidR="00495FCB" w:rsidRPr="00FF0903" w:rsidRDefault="00495FCB" w:rsidP="00495FCB">
      <w:pPr>
        <w:pStyle w:val="Default"/>
        <w:numPr>
          <w:ilvl w:val="0"/>
          <w:numId w:val="4"/>
        </w:numPr>
        <w:jc w:val="both"/>
        <w:rPr>
          <w:rFonts w:asciiTheme="minorHAnsi" w:hAnsiTheme="minorHAnsi" w:cs="Arial"/>
        </w:rPr>
      </w:pPr>
      <w:r w:rsidRPr="00FF0903">
        <w:rPr>
          <w:rFonts w:asciiTheme="minorHAnsi" w:hAnsiTheme="minorHAnsi" w:cs="Arial"/>
        </w:rPr>
        <w:t>Informes e outros Assuntos;</w:t>
      </w:r>
    </w:p>
    <w:p w:rsidR="00495FCB" w:rsidRPr="00FF0903" w:rsidRDefault="00495FCB" w:rsidP="00495FCB">
      <w:pPr>
        <w:pStyle w:val="Default"/>
        <w:numPr>
          <w:ilvl w:val="0"/>
          <w:numId w:val="4"/>
        </w:numPr>
        <w:jc w:val="both"/>
        <w:rPr>
          <w:rFonts w:asciiTheme="minorHAnsi" w:hAnsiTheme="minorHAnsi" w:cs="Arial"/>
        </w:rPr>
      </w:pPr>
      <w:r w:rsidRPr="00FF0903">
        <w:rPr>
          <w:rFonts w:asciiTheme="minorHAnsi" w:hAnsiTheme="minorHAnsi" w:cs="Arial"/>
        </w:rPr>
        <w:t>Encerramento.</w:t>
      </w:r>
    </w:p>
    <w:p w:rsidR="00495FCB" w:rsidRPr="00954B1E" w:rsidRDefault="00495FCB" w:rsidP="00495FCB">
      <w:pPr>
        <w:pStyle w:val="Default"/>
        <w:jc w:val="both"/>
        <w:rPr>
          <w:rFonts w:asciiTheme="minorHAnsi" w:hAnsiTheme="minorHAnsi" w:cs="Arial"/>
        </w:rPr>
      </w:pPr>
    </w:p>
    <w:p w:rsidR="00197085" w:rsidRPr="00495FCB" w:rsidRDefault="00495FCB" w:rsidP="00AA5B8F">
      <w:pPr>
        <w:spacing w:line="276" w:lineRule="auto"/>
        <w:jc w:val="both"/>
        <w:rPr>
          <w:b/>
          <w:sz w:val="24"/>
          <w:szCs w:val="24"/>
        </w:rPr>
      </w:pPr>
      <w:r w:rsidRPr="00495FCB">
        <w:rPr>
          <w:b/>
          <w:sz w:val="24"/>
          <w:szCs w:val="24"/>
        </w:rPr>
        <w:t>Breve relato</w:t>
      </w:r>
      <w:r w:rsidR="004F4BC9" w:rsidRPr="00495FCB">
        <w:rPr>
          <w:b/>
          <w:sz w:val="24"/>
          <w:szCs w:val="24"/>
        </w:rPr>
        <w:t>:</w:t>
      </w:r>
    </w:p>
    <w:p w:rsidR="00D24FDD" w:rsidRDefault="00186EA5" w:rsidP="00D24FDD">
      <w:pPr>
        <w:pStyle w:val="PargrafodaLista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D24FDD">
        <w:rPr>
          <w:sz w:val="24"/>
          <w:szCs w:val="24"/>
        </w:rPr>
        <w:t xml:space="preserve">Inicialmente a Sra. Maria Lucia </w:t>
      </w:r>
      <w:proofErr w:type="spellStart"/>
      <w:r w:rsidRPr="00D24FDD">
        <w:rPr>
          <w:sz w:val="24"/>
          <w:szCs w:val="24"/>
        </w:rPr>
        <w:t>Grisi</w:t>
      </w:r>
      <w:proofErr w:type="spellEnd"/>
      <w:r w:rsidRPr="00D24FDD">
        <w:rPr>
          <w:sz w:val="24"/>
          <w:szCs w:val="24"/>
        </w:rPr>
        <w:t xml:space="preserve">, representando a Secretaria Executiva do CRH, deu as boas vindas a todos os presentes e especialmente aos novos </w:t>
      </w:r>
      <w:r w:rsidR="004F4BC9" w:rsidRPr="00D24FDD">
        <w:rPr>
          <w:sz w:val="24"/>
          <w:szCs w:val="24"/>
        </w:rPr>
        <w:t>membros</w:t>
      </w:r>
      <w:r w:rsidRPr="00D24FDD">
        <w:rPr>
          <w:sz w:val="24"/>
          <w:szCs w:val="24"/>
        </w:rPr>
        <w:t xml:space="preserve"> representantes da sociedade civil</w:t>
      </w:r>
      <w:r w:rsidR="004F4BC9" w:rsidRPr="00D24FDD">
        <w:rPr>
          <w:sz w:val="24"/>
          <w:szCs w:val="24"/>
        </w:rPr>
        <w:t xml:space="preserve">; </w:t>
      </w:r>
      <w:r w:rsidRPr="00D24FDD">
        <w:rPr>
          <w:sz w:val="24"/>
          <w:szCs w:val="24"/>
        </w:rPr>
        <w:t xml:space="preserve">apresentou o </w:t>
      </w:r>
      <w:r w:rsidR="004F4BC9" w:rsidRPr="00D24FDD">
        <w:rPr>
          <w:sz w:val="24"/>
          <w:szCs w:val="24"/>
        </w:rPr>
        <w:t xml:space="preserve">site do SIGRH </w:t>
      </w:r>
      <w:r w:rsidRPr="00D24FDD">
        <w:rPr>
          <w:sz w:val="24"/>
          <w:szCs w:val="24"/>
        </w:rPr>
        <w:t>frisando que as Câmaras Técnicas têm espaço para publicações e contam co</w:t>
      </w:r>
      <w:r w:rsidR="004F4BC9" w:rsidRPr="00D24FDD">
        <w:rPr>
          <w:sz w:val="24"/>
          <w:szCs w:val="24"/>
        </w:rPr>
        <w:t>m</w:t>
      </w:r>
      <w:r w:rsidRPr="00D24FDD">
        <w:rPr>
          <w:sz w:val="24"/>
          <w:szCs w:val="24"/>
        </w:rPr>
        <w:t xml:space="preserve"> as informações pertinentes à composição e trabalhos desenvolvidos; informou ainda que em c</w:t>
      </w:r>
      <w:r w:rsidR="004F4BC9" w:rsidRPr="00D24FDD">
        <w:rPr>
          <w:sz w:val="24"/>
          <w:szCs w:val="24"/>
        </w:rPr>
        <w:t>aso de atualização ou</w:t>
      </w:r>
      <w:r w:rsidRPr="00D24FDD">
        <w:rPr>
          <w:sz w:val="24"/>
          <w:szCs w:val="24"/>
        </w:rPr>
        <w:t xml:space="preserve"> alterações de representações a </w:t>
      </w:r>
      <w:r w:rsidR="004F4BC9" w:rsidRPr="00D24FDD">
        <w:rPr>
          <w:sz w:val="24"/>
          <w:szCs w:val="24"/>
        </w:rPr>
        <w:t>Secretaria Executiva</w:t>
      </w:r>
      <w:r w:rsidRPr="00D24FDD">
        <w:rPr>
          <w:sz w:val="24"/>
          <w:szCs w:val="24"/>
        </w:rPr>
        <w:t xml:space="preserve"> </w:t>
      </w:r>
      <w:r w:rsidR="00B755D8" w:rsidRPr="00D24FDD">
        <w:rPr>
          <w:sz w:val="24"/>
          <w:szCs w:val="24"/>
        </w:rPr>
        <w:t>deve ser informada; colocou ainda, a Secretaria Executiva, à disposição para qualquer esclarecimento necessário</w:t>
      </w:r>
      <w:r w:rsidR="004F4BC9" w:rsidRPr="00D24FDD">
        <w:rPr>
          <w:sz w:val="24"/>
          <w:szCs w:val="24"/>
        </w:rPr>
        <w:t>.</w:t>
      </w:r>
    </w:p>
    <w:p w:rsidR="004F4BC9" w:rsidRPr="00D24FDD" w:rsidRDefault="00D24FDD" w:rsidP="00AA5B8F">
      <w:pPr>
        <w:pStyle w:val="PargrafodaLista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D24FDD">
        <w:rPr>
          <w:sz w:val="24"/>
          <w:szCs w:val="24"/>
        </w:rPr>
        <w:t xml:space="preserve">Informado que a Câmara deve trabalhar de acordo com os termos da </w:t>
      </w:r>
      <w:r w:rsidR="004F4BC9" w:rsidRPr="00D24FDD">
        <w:rPr>
          <w:sz w:val="24"/>
          <w:szCs w:val="24"/>
        </w:rPr>
        <w:t>Deliberação CRH 119</w:t>
      </w:r>
      <w:r w:rsidRPr="00D24FDD">
        <w:rPr>
          <w:sz w:val="24"/>
          <w:szCs w:val="24"/>
        </w:rPr>
        <w:t xml:space="preserve">/2010, foi ressaltada </w:t>
      </w:r>
      <w:r w:rsidRPr="00D24FDD">
        <w:rPr>
          <w:sz w:val="24"/>
          <w:szCs w:val="24"/>
        </w:rPr>
        <w:t>a q</w:t>
      </w:r>
      <w:r w:rsidRPr="00D24FDD">
        <w:rPr>
          <w:sz w:val="24"/>
          <w:szCs w:val="24"/>
        </w:rPr>
        <w:t>uestão da presença nas reuniões e as a</w:t>
      </w:r>
      <w:r w:rsidRPr="00D24FDD">
        <w:rPr>
          <w:sz w:val="24"/>
          <w:szCs w:val="24"/>
        </w:rPr>
        <w:t>tribuições do Coordenador e Relator.</w:t>
      </w:r>
      <w:r w:rsidRPr="00D24FDD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Pr="00D24FDD">
        <w:rPr>
          <w:sz w:val="24"/>
          <w:szCs w:val="24"/>
        </w:rPr>
        <w:t xml:space="preserve">pesar de estar vigente </w:t>
      </w:r>
      <w:r>
        <w:rPr>
          <w:sz w:val="24"/>
          <w:szCs w:val="24"/>
        </w:rPr>
        <w:t xml:space="preserve">a Deliberação </w:t>
      </w:r>
      <w:r w:rsidRPr="00D24FDD">
        <w:rPr>
          <w:sz w:val="24"/>
          <w:szCs w:val="24"/>
        </w:rPr>
        <w:t xml:space="preserve">encontra-se em </w:t>
      </w:r>
      <w:r w:rsidR="004F4BC9" w:rsidRPr="00D24FDD">
        <w:rPr>
          <w:sz w:val="24"/>
          <w:szCs w:val="24"/>
        </w:rPr>
        <w:t>a</w:t>
      </w:r>
      <w:r w:rsidRPr="00D24FDD">
        <w:rPr>
          <w:sz w:val="24"/>
          <w:szCs w:val="24"/>
        </w:rPr>
        <w:t xml:space="preserve">nálise da </w:t>
      </w:r>
      <w:r>
        <w:rPr>
          <w:sz w:val="24"/>
          <w:szCs w:val="24"/>
        </w:rPr>
        <w:t xml:space="preserve">Câmara Técnica de Assuntos Jurídicos - </w:t>
      </w:r>
      <w:r w:rsidRPr="00D24FDD">
        <w:rPr>
          <w:sz w:val="24"/>
          <w:szCs w:val="24"/>
        </w:rPr>
        <w:t xml:space="preserve">CTAJ para </w:t>
      </w:r>
      <w:r>
        <w:rPr>
          <w:sz w:val="24"/>
          <w:szCs w:val="24"/>
        </w:rPr>
        <w:t xml:space="preserve">possíveis </w:t>
      </w:r>
      <w:r w:rsidRPr="00D24FDD">
        <w:rPr>
          <w:sz w:val="24"/>
          <w:szCs w:val="24"/>
        </w:rPr>
        <w:t>a</w:t>
      </w:r>
      <w:r w:rsidR="004F4BC9" w:rsidRPr="00D24FDD">
        <w:rPr>
          <w:sz w:val="24"/>
          <w:szCs w:val="24"/>
        </w:rPr>
        <w:t>tualizaç</w:t>
      </w:r>
      <w:r w:rsidRPr="00D24FDD">
        <w:rPr>
          <w:sz w:val="24"/>
          <w:szCs w:val="24"/>
        </w:rPr>
        <w:t>ões</w:t>
      </w:r>
      <w:r>
        <w:rPr>
          <w:sz w:val="24"/>
          <w:szCs w:val="24"/>
        </w:rPr>
        <w:t>, estando</w:t>
      </w:r>
      <w:r w:rsidR="004F4BC9" w:rsidRPr="00D24FDD">
        <w:rPr>
          <w:sz w:val="24"/>
          <w:szCs w:val="24"/>
        </w:rPr>
        <w:t xml:space="preserve"> abert</w:t>
      </w:r>
      <w:r>
        <w:rPr>
          <w:sz w:val="24"/>
          <w:szCs w:val="24"/>
        </w:rPr>
        <w:t>a</w:t>
      </w:r>
      <w:r w:rsidR="004F4BC9" w:rsidRPr="00D24FDD">
        <w:rPr>
          <w:sz w:val="24"/>
          <w:szCs w:val="24"/>
        </w:rPr>
        <w:t xml:space="preserve"> às contribuições.</w:t>
      </w:r>
    </w:p>
    <w:p w:rsidR="004F4BC9" w:rsidRPr="00D24FDD" w:rsidRDefault="00D24FDD" w:rsidP="00AA5B8F">
      <w:pPr>
        <w:pStyle w:val="PargrafodaLista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D24FDD">
        <w:rPr>
          <w:sz w:val="24"/>
          <w:szCs w:val="24"/>
        </w:rPr>
        <w:t>Foi eleita para c</w:t>
      </w:r>
      <w:r w:rsidR="004F4BC9" w:rsidRPr="00D24FDD">
        <w:rPr>
          <w:sz w:val="24"/>
          <w:szCs w:val="24"/>
        </w:rPr>
        <w:t>oordenação</w:t>
      </w:r>
      <w:r w:rsidRPr="00D24FDD">
        <w:rPr>
          <w:sz w:val="24"/>
          <w:szCs w:val="24"/>
        </w:rPr>
        <w:t xml:space="preserve"> da CTEA, </w:t>
      </w:r>
      <w:r w:rsidR="004B0365">
        <w:rPr>
          <w:sz w:val="24"/>
          <w:szCs w:val="24"/>
        </w:rPr>
        <w:t xml:space="preserve">a Sra. </w:t>
      </w:r>
      <w:r w:rsidR="004F4BC9" w:rsidRPr="00D24FDD">
        <w:rPr>
          <w:sz w:val="24"/>
          <w:szCs w:val="24"/>
        </w:rPr>
        <w:t xml:space="preserve">Maria Fernanda </w:t>
      </w:r>
      <w:proofErr w:type="spellStart"/>
      <w:r w:rsidR="004F4BC9" w:rsidRPr="00D24FDD">
        <w:rPr>
          <w:sz w:val="24"/>
          <w:szCs w:val="24"/>
        </w:rPr>
        <w:t>Romanelli</w:t>
      </w:r>
      <w:proofErr w:type="spellEnd"/>
      <w:r w:rsidRPr="00D24FDD">
        <w:rPr>
          <w:sz w:val="24"/>
          <w:szCs w:val="24"/>
        </w:rPr>
        <w:t xml:space="preserve"> – SMA e para a relatoria</w:t>
      </w:r>
      <w:r w:rsidR="00DE1153">
        <w:rPr>
          <w:sz w:val="24"/>
          <w:szCs w:val="24"/>
        </w:rPr>
        <w:t xml:space="preserve">, </w:t>
      </w:r>
      <w:r w:rsidR="004B0365">
        <w:rPr>
          <w:sz w:val="24"/>
          <w:szCs w:val="24"/>
        </w:rPr>
        <w:t xml:space="preserve">Sra. </w:t>
      </w:r>
      <w:r w:rsidR="004F4BC9" w:rsidRPr="00D24FDD">
        <w:rPr>
          <w:sz w:val="24"/>
          <w:szCs w:val="24"/>
        </w:rPr>
        <w:t>Marcia Chaves</w:t>
      </w:r>
      <w:r w:rsidR="00DE1153">
        <w:rPr>
          <w:sz w:val="24"/>
          <w:szCs w:val="24"/>
        </w:rPr>
        <w:t xml:space="preserve"> – </w:t>
      </w:r>
      <w:proofErr w:type="spellStart"/>
      <w:proofErr w:type="gramStart"/>
      <w:r w:rsidR="00DE1153">
        <w:rPr>
          <w:sz w:val="24"/>
          <w:szCs w:val="24"/>
        </w:rPr>
        <w:t>CRHi</w:t>
      </w:r>
      <w:proofErr w:type="spellEnd"/>
      <w:proofErr w:type="gramEnd"/>
      <w:r w:rsidR="00DE1153">
        <w:rPr>
          <w:sz w:val="24"/>
          <w:szCs w:val="24"/>
        </w:rPr>
        <w:t>.</w:t>
      </w:r>
    </w:p>
    <w:p w:rsidR="00AA5B8F" w:rsidRPr="00AA5B8F" w:rsidRDefault="00AA5B8F" w:rsidP="00AA5B8F">
      <w:pPr>
        <w:pStyle w:val="PargrafodaLista"/>
        <w:spacing w:line="276" w:lineRule="auto"/>
        <w:jc w:val="both"/>
        <w:rPr>
          <w:sz w:val="24"/>
          <w:szCs w:val="24"/>
        </w:rPr>
      </w:pPr>
    </w:p>
    <w:p w:rsidR="004F4BC9" w:rsidRDefault="00512CEB" w:rsidP="00AA5B8F">
      <w:pPr>
        <w:pStyle w:val="PargrafodaLista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condução dos trabalhos passou a </w:t>
      </w:r>
      <w:proofErr w:type="spellStart"/>
      <w:r>
        <w:rPr>
          <w:sz w:val="24"/>
          <w:szCs w:val="24"/>
        </w:rPr>
        <w:t>Sra</w:t>
      </w:r>
      <w:proofErr w:type="spellEnd"/>
      <w:r>
        <w:rPr>
          <w:sz w:val="24"/>
          <w:szCs w:val="24"/>
        </w:rPr>
        <w:t xml:space="preserve"> Maria Fernanda </w:t>
      </w:r>
      <w:proofErr w:type="spellStart"/>
      <w:r>
        <w:rPr>
          <w:sz w:val="24"/>
          <w:szCs w:val="24"/>
        </w:rPr>
        <w:t>Romanelli</w:t>
      </w:r>
      <w:proofErr w:type="spellEnd"/>
      <w:r>
        <w:rPr>
          <w:sz w:val="24"/>
          <w:szCs w:val="24"/>
        </w:rPr>
        <w:t xml:space="preserve"> que iniciou a discussão sobre o </w:t>
      </w:r>
      <w:r w:rsidR="004F4BC9" w:rsidRPr="00AA5B8F">
        <w:rPr>
          <w:sz w:val="24"/>
          <w:szCs w:val="24"/>
        </w:rPr>
        <w:t>Plano de Trabalho</w:t>
      </w:r>
      <w:r>
        <w:rPr>
          <w:sz w:val="24"/>
          <w:szCs w:val="24"/>
        </w:rPr>
        <w:t xml:space="preserve"> da CTEA, de acordo com a </w:t>
      </w:r>
      <w:r w:rsidR="004F4BC9" w:rsidRPr="00AA5B8F">
        <w:rPr>
          <w:sz w:val="24"/>
          <w:szCs w:val="24"/>
        </w:rPr>
        <w:t>Deliberação CRH 212 de 12/06/2018</w:t>
      </w:r>
      <w:r>
        <w:rPr>
          <w:sz w:val="24"/>
          <w:szCs w:val="24"/>
        </w:rPr>
        <w:t>, foram abordados e definidos os seguintes itens:</w:t>
      </w:r>
    </w:p>
    <w:p w:rsidR="004F4BC9" w:rsidRPr="00F27CAF" w:rsidRDefault="004F4BC9" w:rsidP="00F27CAF">
      <w:pPr>
        <w:pStyle w:val="PargrafodaLista"/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F27CAF">
        <w:rPr>
          <w:sz w:val="24"/>
          <w:szCs w:val="24"/>
        </w:rPr>
        <w:t xml:space="preserve">Programas Regionais de EA: </w:t>
      </w:r>
      <w:r w:rsidR="00512CEB" w:rsidRPr="00F27CAF">
        <w:rPr>
          <w:sz w:val="24"/>
          <w:szCs w:val="24"/>
        </w:rPr>
        <w:t xml:space="preserve">Explanado pela SMA que foi elaborada minuta de deliberação considerando o resultado dos encontros das Câmaras Técnicas de Educação Ambiental dos Comitês e CTEA, legislações e </w:t>
      </w:r>
      <w:r w:rsidRPr="00F27CAF">
        <w:rPr>
          <w:sz w:val="24"/>
          <w:szCs w:val="24"/>
        </w:rPr>
        <w:t>planos</w:t>
      </w:r>
      <w:r w:rsidR="00512CEB" w:rsidRPr="00F27CAF">
        <w:rPr>
          <w:sz w:val="24"/>
          <w:szCs w:val="24"/>
        </w:rPr>
        <w:t xml:space="preserve"> já existentes</w:t>
      </w:r>
      <w:r w:rsidRPr="00F27CAF">
        <w:rPr>
          <w:sz w:val="24"/>
          <w:szCs w:val="24"/>
        </w:rPr>
        <w:t xml:space="preserve">; a minuta </w:t>
      </w:r>
      <w:r w:rsidR="00512CEB" w:rsidRPr="00F27CAF">
        <w:rPr>
          <w:sz w:val="24"/>
          <w:szCs w:val="24"/>
        </w:rPr>
        <w:t xml:space="preserve">a ser apresentada ao CRH </w:t>
      </w:r>
      <w:r w:rsidRPr="00F27CAF">
        <w:rPr>
          <w:sz w:val="24"/>
          <w:szCs w:val="24"/>
        </w:rPr>
        <w:t xml:space="preserve">deve </w:t>
      </w:r>
      <w:r w:rsidR="00512CEB" w:rsidRPr="00F27CAF">
        <w:rPr>
          <w:sz w:val="24"/>
          <w:szCs w:val="24"/>
        </w:rPr>
        <w:t>considerar também o Capacita-SIGRH e</w:t>
      </w:r>
      <w:r w:rsidRPr="00F27CAF">
        <w:rPr>
          <w:sz w:val="24"/>
          <w:szCs w:val="24"/>
        </w:rPr>
        <w:t xml:space="preserve"> planos</w:t>
      </w:r>
      <w:r w:rsidR="00512CEB" w:rsidRPr="00F27CAF">
        <w:rPr>
          <w:sz w:val="24"/>
          <w:szCs w:val="24"/>
        </w:rPr>
        <w:t xml:space="preserve"> de educação </w:t>
      </w:r>
      <w:r w:rsidR="00512CEB" w:rsidRPr="00F27CAF">
        <w:rPr>
          <w:sz w:val="24"/>
          <w:szCs w:val="24"/>
        </w:rPr>
        <w:lastRenderedPageBreak/>
        <w:t xml:space="preserve">ambiental regionais. Foi constituído Grupo de Trabalho para amadurecer a proposta, como segue: </w:t>
      </w:r>
      <w:r w:rsidR="00512CEB" w:rsidRPr="00F27CAF">
        <w:rPr>
          <w:b/>
          <w:sz w:val="24"/>
          <w:szCs w:val="24"/>
        </w:rPr>
        <w:t>GT Programa de EA nas Bacias / Diretrizes</w:t>
      </w:r>
      <w:r w:rsidR="00512CEB" w:rsidRPr="00F27CAF">
        <w:rPr>
          <w:b/>
          <w:sz w:val="24"/>
          <w:szCs w:val="24"/>
        </w:rPr>
        <w:t xml:space="preserve"> – membros:</w:t>
      </w:r>
      <w:r w:rsidR="00512CEB" w:rsidRPr="00F27CAF">
        <w:rPr>
          <w:b/>
          <w:sz w:val="24"/>
          <w:szCs w:val="24"/>
        </w:rPr>
        <w:t xml:space="preserve"> Valéria, Elias, Patrícia, Flávia Batista, Samira, Maria Fernanda</w:t>
      </w:r>
      <w:r w:rsidR="00512CEB" w:rsidRPr="00F27CAF">
        <w:rPr>
          <w:b/>
          <w:sz w:val="24"/>
          <w:szCs w:val="24"/>
        </w:rPr>
        <w:t xml:space="preserve"> – coordenação: </w:t>
      </w:r>
      <w:r w:rsidR="00512CEB" w:rsidRPr="00F27CAF">
        <w:rPr>
          <w:b/>
          <w:sz w:val="24"/>
          <w:szCs w:val="24"/>
        </w:rPr>
        <w:t>Flávia Batista</w:t>
      </w:r>
      <w:r w:rsidR="00512CEB" w:rsidRPr="00F27CAF">
        <w:rPr>
          <w:b/>
          <w:sz w:val="24"/>
          <w:szCs w:val="24"/>
        </w:rPr>
        <w:t>.</w:t>
      </w:r>
      <w:r w:rsidR="00C331EB" w:rsidRPr="00F27CAF">
        <w:rPr>
          <w:b/>
          <w:sz w:val="24"/>
          <w:szCs w:val="24"/>
        </w:rPr>
        <w:t xml:space="preserve"> </w:t>
      </w:r>
      <w:r w:rsidR="00FA0BC7" w:rsidRPr="00F27CAF">
        <w:rPr>
          <w:b/>
          <w:sz w:val="24"/>
          <w:szCs w:val="24"/>
        </w:rPr>
        <w:t xml:space="preserve">Como o prazo do CRH para atendimento a esta demanda é setembro de 2018, foi pontuado que na próxima reunião da CTEA este tema será o principal. </w:t>
      </w:r>
      <w:r w:rsidR="00C331EB" w:rsidRPr="00F27CAF">
        <w:rPr>
          <w:sz w:val="24"/>
          <w:szCs w:val="24"/>
        </w:rPr>
        <w:t>Frisada a i</w:t>
      </w:r>
      <w:r w:rsidRPr="00F27CAF">
        <w:rPr>
          <w:sz w:val="24"/>
          <w:szCs w:val="24"/>
        </w:rPr>
        <w:t>mportância dos encontros de Câmaras Técnicas para redução de conflitos</w:t>
      </w:r>
      <w:r w:rsidR="00C331EB" w:rsidRPr="00F27CAF">
        <w:rPr>
          <w:sz w:val="24"/>
          <w:szCs w:val="24"/>
        </w:rPr>
        <w:t xml:space="preserve"> e a</w:t>
      </w:r>
      <w:r w:rsidRPr="00F27CAF">
        <w:rPr>
          <w:sz w:val="24"/>
          <w:szCs w:val="24"/>
        </w:rPr>
        <w:t xml:space="preserve"> </w:t>
      </w:r>
      <w:r w:rsidR="00C331EB" w:rsidRPr="00F27CAF">
        <w:rPr>
          <w:sz w:val="24"/>
          <w:szCs w:val="24"/>
        </w:rPr>
        <w:t xml:space="preserve">orientação adequada de forma a </w:t>
      </w:r>
      <w:r w:rsidRPr="00F27CAF">
        <w:rPr>
          <w:sz w:val="24"/>
          <w:szCs w:val="24"/>
        </w:rPr>
        <w:t>contempla</w:t>
      </w:r>
      <w:r w:rsidR="00C331EB" w:rsidRPr="00F27CAF">
        <w:rPr>
          <w:sz w:val="24"/>
          <w:szCs w:val="24"/>
        </w:rPr>
        <w:t xml:space="preserve">r </w:t>
      </w:r>
      <w:r w:rsidRPr="00F27CAF">
        <w:rPr>
          <w:sz w:val="24"/>
          <w:szCs w:val="24"/>
        </w:rPr>
        <w:t xml:space="preserve">as 22 </w:t>
      </w:r>
      <w:r w:rsidR="00BE1A4D" w:rsidRPr="00F27CAF">
        <w:rPr>
          <w:sz w:val="24"/>
          <w:szCs w:val="24"/>
        </w:rPr>
        <w:t>UGRHIS</w:t>
      </w:r>
      <w:r w:rsidRPr="00F27CAF">
        <w:rPr>
          <w:sz w:val="24"/>
          <w:szCs w:val="24"/>
        </w:rPr>
        <w:t>.</w:t>
      </w:r>
    </w:p>
    <w:p w:rsidR="00A865AF" w:rsidRPr="00FD2320" w:rsidRDefault="00BE1A4D" w:rsidP="00FD2320">
      <w:pPr>
        <w:pStyle w:val="PargrafodaLista"/>
        <w:numPr>
          <w:ilvl w:val="0"/>
          <w:numId w:val="6"/>
        </w:numPr>
        <w:spacing w:line="276" w:lineRule="auto"/>
        <w:jc w:val="both"/>
        <w:rPr>
          <w:sz w:val="24"/>
          <w:szCs w:val="24"/>
        </w:rPr>
      </w:pPr>
      <w:r w:rsidRPr="00FD2320">
        <w:rPr>
          <w:sz w:val="24"/>
          <w:szCs w:val="24"/>
        </w:rPr>
        <w:t>Capacita-SIGRH</w:t>
      </w:r>
      <w:r w:rsidR="0022402E" w:rsidRPr="00FD2320">
        <w:rPr>
          <w:sz w:val="24"/>
          <w:szCs w:val="24"/>
        </w:rPr>
        <w:t xml:space="preserve">: Informada a aprovação da </w:t>
      </w:r>
      <w:r w:rsidRPr="00FD2320">
        <w:rPr>
          <w:sz w:val="24"/>
          <w:szCs w:val="24"/>
        </w:rPr>
        <w:t>Deliberação CRH 214 de 12/06/2018</w:t>
      </w:r>
      <w:r w:rsidR="0022402E" w:rsidRPr="00FD2320">
        <w:rPr>
          <w:sz w:val="24"/>
          <w:szCs w:val="24"/>
        </w:rPr>
        <w:t xml:space="preserve"> que institui o Programa Permanente de Capacitação em Gestão de Recursos Hídricos - Capacita-SIGRH. Desenvolvendo a Etapa </w:t>
      </w:r>
      <w:proofErr w:type="gramStart"/>
      <w:r w:rsidR="0022402E" w:rsidRPr="00FD2320">
        <w:rPr>
          <w:sz w:val="24"/>
          <w:szCs w:val="24"/>
        </w:rPr>
        <w:t>1</w:t>
      </w:r>
      <w:proofErr w:type="gramEnd"/>
      <w:r w:rsidR="0022402E" w:rsidRPr="00FD2320">
        <w:rPr>
          <w:sz w:val="24"/>
          <w:szCs w:val="24"/>
        </w:rPr>
        <w:t xml:space="preserve"> da proposta, a SSRH está </w:t>
      </w:r>
      <w:r w:rsidR="00465E8E" w:rsidRPr="00FD2320">
        <w:rPr>
          <w:sz w:val="24"/>
          <w:szCs w:val="24"/>
        </w:rPr>
        <w:t>finalizando a elaboração de um questionário para o levantamento de demanda</w:t>
      </w:r>
      <w:r w:rsidR="0022402E" w:rsidRPr="00FD2320">
        <w:rPr>
          <w:sz w:val="24"/>
          <w:szCs w:val="24"/>
        </w:rPr>
        <w:t xml:space="preserve"> dos membros do SIGRH, o</w:t>
      </w:r>
      <w:r w:rsidR="00465E8E" w:rsidRPr="00FD2320">
        <w:rPr>
          <w:sz w:val="24"/>
          <w:szCs w:val="24"/>
        </w:rPr>
        <w:t xml:space="preserve"> pré-teste será enviado para os membros da CTEA</w:t>
      </w:r>
      <w:r w:rsidR="0022402E" w:rsidRPr="00FD2320">
        <w:rPr>
          <w:sz w:val="24"/>
          <w:szCs w:val="24"/>
        </w:rPr>
        <w:t>, importante os comentários e colaborações</w:t>
      </w:r>
      <w:r w:rsidR="00465E8E" w:rsidRPr="00FD2320">
        <w:rPr>
          <w:sz w:val="24"/>
          <w:szCs w:val="24"/>
        </w:rPr>
        <w:t xml:space="preserve">. </w:t>
      </w:r>
      <w:r w:rsidR="0022402E" w:rsidRPr="00FD2320">
        <w:rPr>
          <w:sz w:val="24"/>
          <w:szCs w:val="24"/>
        </w:rPr>
        <w:t>Paralelamente está sendo e</w:t>
      </w:r>
      <w:r w:rsidR="00465E8E" w:rsidRPr="00FD2320">
        <w:rPr>
          <w:sz w:val="24"/>
          <w:szCs w:val="24"/>
        </w:rPr>
        <w:t>laborado um TR para contratação de um consultor que conheça GRH e gestão por competência para ajudar a planejar uma oficina com base no que foi leva</w:t>
      </w:r>
      <w:r w:rsidR="00FA0BC7" w:rsidRPr="00FD2320">
        <w:rPr>
          <w:sz w:val="24"/>
          <w:szCs w:val="24"/>
        </w:rPr>
        <w:t>nta</w:t>
      </w:r>
      <w:r w:rsidR="0022402E" w:rsidRPr="00FD2320">
        <w:rPr>
          <w:sz w:val="24"/>
          <w:szCs w:val="24"/>
        </w:rPr>
        <w:t>mento efetuado pela SSRH e a finalização do Plano de Ação do Programa</w:t>
      </w:r>
      <w:r w:rsidR="00A87CFE" w:rsidRPr="00FD2320">
        <w:rPr>
          <w:sz w:val="24"/>
          <w:szCs w:val="24"/>
        </w:rPr>
        <w:t xml:space="preserve">. Conforme deliberação do CRH o valor referente à 2ª certificação do </w:t>
      </w:r>
      <w:proofErr w:type="spellStart"/>
      <w:r w:rsidR="00A87CFE" w:rsidRPr="00FD2320">
        <w:rPr>
          <w:sz w:val="24"/>
          <w:szCs w:val="24"/>
        </w:rPr>
        <w:t>Progestão</w:t>
      </w:r>
      <w:proofErr w:type="spellEnd"/>
      <w:r w:rsidR="004D2CC6" w:rsidRPr="00FD2320">
        <w:rPr>
          <w:sz w:val="24"/>
          <w:szCs w:val="24"/>
        </w:rPr>
        <w:t xml:space="preserve"> (valor aproximado de R$ 750.000,00)</w:t>
      </w:r>
      <w:r w:rsidR="00A87CFE" w:rsidRPr="00FD2320">
        <w:rPr>
          <w:sz w:val="24"/>
          <w:szCs w:val="24"/>
        </w:rPr>
        <w:t xml:space="preserve"> está destinado para capacitação, parte deste valor será utilizado para a contratação do consultor. </w:t>
      </w:r>
      <w:r w:rsidR="00A865AF" w:rsidRPr="00FD2320">
        <w:rPr>
          <w:sz w:val="24"/>
          <w:szCs w:val="24"/>
        </w:rPr>
        <w:t xml:space="preserve">Enfatizada a importância da capacitação para o aprimoramento do Sistema e como a temática carece </w:t>
      </w:r>
      <w:r w:rsidR="00FD2320" w:rsidRPr="00FD2320">
        <w:rPr>
          <w:sz w:val="24"/>
          <w:szCs w:val="24"/>
        </w:rPr>
        <w:t xml:space="preserve">apresentação </w:t>
      </w:r>
      <w:r w:rsidR="00A865AF" w:rsidRPr="00FD2320">
        <w:rPr>
          <w:sz w:val="24"/>
          <w:szCs w:val="24"/>
        </w:rPr>
        <w:t>de bons projetos</w:t>
      </w:r>
      <w:r w:rsidR="00FD2320" w:rsidRPr="00FD2320">
        <w:rPr>
          <w:sz w:val="24"/>
          <w:szCs w:val="24"/>
        </w:rPr>
        <w:t>, apesar da deficiência</w:t>
      </w:r>
      <w:r w:rsidR="00A865AF" w:rsidRPr="00FD2320">
        <w:rPr>
          <w:sz w:val="24"/>
          <w:szCs w:val="24"/>
        </w:rPr>
        <w:t>.</w:t>
      </w:r>
    </w:p>
    <w:p w:rsidR="00F27CAF" w:rsidRPr="00F27CAF" w:rsidRDefault="00465E8E" w:rsidP="00F27CAF">
      <w:pPr>
        <w:pStyle w:val="PargrafodaLista"/>
        <w:numPr>
          <w:ilvl w:val="0"/>
          <w:numId w:val="6"/>
        </w:numPr>
        <w:spacing w:line="276" w:lineRule="auto"/>
        <w:jc w:val="both"/>
        <w:rPr>
          <w:b/>
          <w:sz w:val="24"/>
          <w:szCs w:val="24"/>
        </w:rPr>
      </w:pPr>
      <w:r w:rsidRPr="00F27CAF">
        <w:rPr>
          <w:sz w:val="24"/>
          <w:szCs w:val="24"/>
        </w:rPr>
        <w:t xml:space="preserve">Comunicação social e difusão de informações: </w:t>
      </w:r>
      <w:r w:rsidR="00583214" w:rsidRPr="00F27CAF">
        <w:rPr>
          <w:sz w:val="24"/>
          <w:szCs w:val="24"/>
        </w:rPr>
        <w:t xml:space="preserve">Pontuado que </w:t>
      </w:r>
      <w:r w:rsidRPr="00F27CAF">
        <w:rPr>
          <w:sz w:val="24"/>
          <w:szCs w:val="24"/>
        </w:rPr>
        <w:t xml:space="preserve">já </w:t>
      </w:r>
      <w:r w:rsidR="00583214" w:rsidRPr="00F27CAF">
        <w:rPr>
          <w:sz w:val="24"/>
          <w:szCs w:val="24"/>
        </w:rPr>
        <w:t xml:space="preserve">existem alguns </w:t>
      </w:r>
      <w:r w:rsidR="00BA4D0A" w:rsidRPr="00F27CAF">
        <w:rPr>
          <w:sz w:val="24"/>
          <w:szCs w:val="24"/>
        </w:rPr>
        <w:t xml:space="preserve">materiais de comunicação, </w:t>
      </w:r>
      <w:r w:rsidR="00583214" w:rsidRPr="00F27CAF">
        <w:rPr>
          <w:sz w:val="24"/>
          <w:szCs w:val="24"/>
        </w:rPr>
        <w:t>boletins</w:t>
      </w:r>
      <w:r w:rsidR="00BA4D0A" w:rsidRPr="00F27CAF">
        <w:rPr>
          <w:sz w:val="24"/>
          <w:szCs w:val="24"/>
        </w:rPr>
        <w:t xml:space="preserve"> como </w:t>
      </w:r>
      <w:r w:rsidR="00583214" w:rsidRPr="00F27CAF">
        <w:rPr>
          <w:sz w:val="24"/>
          <w:szCs w:val="24"/>
        </w:rPr>
        <w:t>correnteza</w:t>
      </w:r>
      <w:r w:rsidR="00832392">
        <w:rPr>
          <w:sz w:val="24"/>
          <w:szCs w:val="24"/>
        </w:rPr>
        <w:t xml:space="preserve"> e boletim da SABESP sobre a pauta dos Comitês</w:t>
      </w:r>
      <w:r w:rsidR="00583214" w:rsidRPr="00F27CAF">
        <w:rPr>
          <w:sz w:val="24"/>
          <w:szCs w:val="24"/>
        </w:rPr>
        <w:t xml:space="preserve">, por exemplo. </w:t>
      </w:r>
      <w:r w:rsidRPr="00F27CAF">
        <w:rPr>
          <w:sz w:val="24"/>
          <w:szCs w:val="24"/>
        </w:rPr>
        <w:t>Suge</w:t>
      </w:r>
      <w:r w:rsidR="00583214" w:rsidRPr="00F27CAF">
        <w:rPr>
          <w:sz w:val="24"/>
          <w:szCs w:val="24"/>
        </w:rPr>
        <w:t>rid</w:t>
      </w:r>
      <w:r w:rsidR="00FA0BC7" w:rsidRPr="00F27CAF">
        <w:rPr>
          <w:sz w:val="24"/>
          <w:szCs w:val="24"/>
        </w:rPr>
        <w:t>as</w:t>
      </w:r>
      <w:r w:rsidR="00F27CAF" w:rsidRPr="00F27CAF">
        <w:rPr>
          <w:sz w:val="24"/>
          <w:szCs w:val="24"/>
        </w:rPr>
        <w:t xml:space="preserve"> e comentadas</w:t>
      </w:r>
      <w:r w:rsidR="00FA0BC7" w:rsidRPr="00F27CAF">
        <w:rPr>
          <w:sz w:val="24"/>
          <w:szCs w:val="24"/>
        </w:rPr>
        <w:t xml:space="preserve"> várias iniciativas/frentes: </w:t>
      </w:r>
      <w:r w:rsidR="00583214" w:rsidRPr="00F27CAF">
        <w:rPr>
          <w:sz w:val="24"/>
          <w:szCs w:val="24"/>
        </w:rPr>
        <w:t xml:space="preserve">edição de </w:t>
      </w:r>
      <w:r w:rsidRPr="00F27CAF">
        <w:rPr>
          <w:sz w:val="24"/>
          <w:szCs w:val="24"/>
        </w:rPr>
        <w:t>revista em forma de artigo</w:t>
      </w:r>
      <w:r w:rsidR="00FA0BC7" w:rsidRPr="00F27CAF">
        <w:rPr>
          <w:sz w:val="24"/>
          <w:szCs w:val="24"/>
        </w:rPr>
        <w:t xml:space="preserve"> com </w:t>
      </w:r>
      <w:r w:rsidRPr="00F27CAF">
        <w:rPr>
          <w:sz w:val="24"/>
          <w:szCs w:val="24"/>
        </w:rPr>
        <w:t>veiculação eletrônica</w:t>
      </w:r>
      <w:r w:rsidR="00F27CAF" w:rsidRPr="00F27CAF">
        <w:rPr>
          <w:sz w:val="24"/>
          <w:szCs w:val="24"/>
        </w:rPr>
        <w:t xml:space="preserve">; </w:t>
      </w:r>
      <w:r w:rsidRPr="00F27CAF">
        <w:rPr>
          <w:sz w:val="24"/>
          <w:szCs w:val="24"/>
        </w:rPr>
        <w:t xml:space="preserve">divulgar as ações dos municípios, por meio da </w:t>
      </w:r>
      <w:proofErr w:type="spellStart"/>
      <w:r w:rsidRPr="00F27CAF">
        <w:rPr>
          <w:sz w:val="24"/>
          <w:szCs w:val="24"/>
        </w:rPr>
        <w:t>ed</w:t>
      </w:r>
      <w:r w:rsidR="00583214" w:rsidRPr="00F27CAF">
        <w:rPr>
          <w:sz w:val="24"/>
          <w:szCs w:val="24"/>
        </w:rPr>
        <w:t>u</w:t>
      </w:r>
      <w:r w:rsidR="00F27CAF" w:rsidRPr="00F27CAF">
        <w:rPr>
          <w:sz w:val="24"/>
          <w:szCs w:val="24"/>
        </w:rPr>
        <w:t>comunicação</w:t>
      </w:r>
      <w:proofErr w:type="spellEnd"/>
      <w:r w:rsidR="00F27CAF" w:rsidRPr="00F27CAF">
        <w:rPr>
          <w:sz w:val="24"/>
          <w:szCs w:val="24"/>
        </w:rPr>
        <w:t>; l</w:t>
      </w:r>
      <w:r w:rsidR="00583214" w:rsidRPr="00F27CAF">
        <w:rPr>
          <w:sz w:val="24"/>
          <w:szCs w:val="24"/>
        </w:rPr>
        <w:t xml:space="preserve">ink </w:t>
      </w:r>
      <w:r w:rsidR="00F27CAF" w:rsidRPr="00F27CAF">
        <w:rPr>
          <w:sz w:val="24"/>
          <w:szCs w:val="24"/>
        </w:rPr>
        <w:t xml:space="preserve">em site </w:t>
      </w:r>
      <w:r w:rsidR="00583214" w:rsidRPr="00F27CAF">
        <w:rPr>
          <w:sz w:val="24"/>
          <w:szCs w:val="24"/>
        </w:rPr>
        <w:t xml:space="preserve">para que os Comitês possam alimentar com suas ações ou até mesmo aplicativos; </w:t>
      </w:r>
      <w:r w:rsidR="00F27CAF" w:rsidRPr="00F27CAF">
        <w:rPr>
          <w:sz w:val="24"/>
          <w:szCs w:val="24"/>
        </w:rPr>
        <w:t xml:space="preserve">importância de </w:t>
      </w:r>
      <w:r w:rsidR="00583214" w:rsidRPr="00F27CAF">
        <w:rPr>
          <w:sz w:val="24"/>
          <w:szCs w:val="24"/>
        </w:rPr>
        <w:t>mobilizar as pessoas para assuntos relevantes.</w:t>
      </w:r>
      <w:r w:rsidR="00F27CAF" w:rsidRPr="00F27CAF">
        <w:rPr>
          <w:sz w:val="24"/>
          <w:szCs w:val="24"/>
        </w:rPr>
        <w:t xml:space="preserve"> Definido que primeiro será efetuado </w:t>
      </w:r>
      <w:r w:rsidR="00583214" w:rsidRPr="00F27CAF">
        <w:rPr>
          <w:sz w:val="24"/>
          <w:szCs w:val="24"/>
        </w:rPr>
        <w:t xml:space="preserve">um levantamento de quantos Comitês tem Planos de Comunicação e </w:t>
      </w:r>
      <w:r w:rsidR="00F27CAF" w:rsidRPr="00F27CAF">
        <w:rPr>
          <w:sz w:val="24"/>
          <w:szCs w:val="24"/>
        </w:rPr>
        <w:t>como vêm trabalhando a temática, para conhecer</w:t>
      </w:r>
      <w:r w:rsidR="00D905B4">
        <w:rPr>
          <w:sz w:val="24"/>
          <w:szCs w:val="24"/>
        </w:rPr>
        <w:t>mos</w:t>
      </w:r>
      <w:r w:rsidR="00F27CAF" w:rsidRPr="00F27CAF">
        <w:rPr>
          <w:sz w:val="24"/>
          <w:szCs w:val="24"/>
        </w:rPr>
        <w:t xml:space="preserve"> e</w:t>
      </w:r>
      <w:r w:rsidR="00583214" w:rsidRPr="00F27CAF">
        <w:rPr>
          <w:sz w:val="24"/>
          <w:szCs w:val="24"/>
        </w:rPr>
        <w:t xml:space="preserve"> compreender</w:t>
      </w:r>
      <w:r w:rsidR="00D905B4">
        <w:rPr>
          <w:sz w:val="24"/>
          <w:szCs w:val="24"/>
        </w:rPr>
        <w:t>mos</w:t>
      </w:r>
      <w:r w:rsidR="00F27CAF" w:rsidRPr="00F27CAF">
        <w:rPr>
          <w:sz w:val="24"/>
          <w:szCs w:val="24"/>
        </w:rPr>
        <w:t xml:space="preserve"> o que temos hoje e planejar o atendimento à demanda do CRH, que estipulou abril de 2019 como prazo. </w:t>
      </w:r>
      <w:r w:rsidR="00D905B4">
        <w:rPr>
          <w:sz w:val="24"/>
          <w:szCs w:val="24"/>
        </w:rPr>
        <w:t xml:space="preserve">Pontuado que os modelos atuais não têm sido eficientes, importante inovar, viabilizar a formação de uma nova geração. </w:t>
      </w:r>
      <w:r w:rsidR="00F27CAF" w:rsidRPr="00F27CAF">
        <w:rPr>
          <w:sz w:val="24"/>
          <w:szCs w:val="24"/>
        </w:rPr>
        <w:t xml:space="preserve">Foi constituído Grupo de Trabalho para iniciar as atividades: </w:t>
      </w:r>
      <w:r w:rsidR="00F27CAF" w:rsidRPr="00F27CAF">
        <w:rPr>
          <w:b/>
          <w:sz w:val="24"/>
          <w:szCs w:val="24"/>
        </w:rPr>
        <w:t>GT Comunicação: John, Francisca, Sônia, Sérgio, Márcia, Maria Fernanda</w:t>
      </w:r>
      <w:r w:rsidR="00F27CAF" w:rsidRPr="00F27CAF">
        <w:rPr>
          <w:b/>
          <w:sz w:val="24"/>
          <w:szCs w:val="24"/>
        </w:rPr>
        <w:t>, Coordenação: Márcia Chaves.</w:t>
      </w:r>
    </w:p>
    <w:p w:rsidR="003827FE" w:rsidRPr="003827FE" w:rsidRDefault="003827FE" w:rsidP="003827FE">
      <w:pPr>
        <w:pStyle w:val="PargrafodaLista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3827FE">
        <w:rPr>
          <w:sz w:val="24"/>
          <w:szCs w:val="24"/>
        </w:rPr>
        <w:t>Pré</w:t>
      </w:r>
      <w:r w:rsidR="00DD489F">
        <w:rPr>
          <w:sz w:val="24"/>
          <w:szCs w:val="24"/>
        </w:rPr>
        <w:t>-</w:t>
      </w:r>
      <w:r w:rsidRPr="003827FE">
        <w:rPr>
          <w:sz w:val="24"/>
          <w:szCs w:val="24"/>
        </w:rPr>
        <w:t xml:space="preserve">agendada a </w:t>
      </w:r>
      <w:r w:rsidRPr="003827FE">
        <w:rPr>
          <w:b/>
          <w:sz w:val="24"/>
          <w:szCs w:val="24"/>
        </w:rPr>
        <w:t xml:space="preserve">próxima reunião para o dia </w:t>
      </w:r>
      <w:r w:rsidR="00AA5B8F" w:rsidRPr="003827FE">
        <w:rPr>
          <w:b/>
          <w:sz w:val="24"/>
          <w:szCs w:val="24"/>
        </w:rPr>
        <w:t xml:space="preserve">27/09 às </w:t>
      </w:r>
      <w:proofErr w:type="gramStart"/>
      <w:r w:rsidR="00AA5B8F" w:rsidRPr="003827FE">
        <w:rPr>
          <w:b/>
          <w:sz w:val="24"/>
          <w:szCs w:val="24"/>
        </w:rPr>
        <w:t>09:30</w:t>
      </w:r>
      <w:proofErr w:type="gramEnd"/>
      <w:r w:rsidRPr="003827FE">
        <w:rPr>
          <w:sz w:val="24"/>
          <w:szCs w:val="24"/>
        </w:rPr>
        <w:t xml:space="preserve"> (data e local a confirmar)</w:t>
      </w:r>
      <w:r w:rsidR="00AA5B8F" w:rsidRPr="003827FE">
        <w:rPr>
          <w:sz w:val="24"/>
          <w:szCs w:val="24"/>
        </w:rPr>
        <w:t>.</w:t>
      </w:r>
      <w:r>
        <w:rPr>
          <w:sz w:val="24"/>
          <w:szCs w:val="24"/>
        </w:rPr>
        <w:t xml:space="preserve"> As participantes da SMA se disponibilizaram a verificar a possibilidade de viabilizar </w:t>
      </w:r>
      <w:r w:rsidRPr="003827FE">
        <w:rPr>
          <w:sz w:val="24"/>
          <w:szCs w:val="24"/>
        </w:rPr>
        <w:t>reuniões</w:t>
      </w:r>
      <w:r>
        <w:rPr>
          <w:sz w:val="24"/>
          <w:szCs w:val="24"/>
        </w:rPr>
        <w:t xml:space="preserve"> com participações</w:t>
      </w:r>
      <w:r w:rsidRPr="003827FE">
        <w:rPr>
          <w:sz w:val="24"/>
          <w:szCs w:val="24"/>
        </w:rPr>
        <w:t xml:space="preserve"> online</w:t>
      </w:r>
      <w:r>
        <w:rPr>
          <w:sz w:val="24"/>
          <w:szCs w:val="24"/>
        </w:rPr>
        <w:t>, possibilitando participação mais ampla.</w:t>
      </w:r>
    </w:p>
    <w:p w:rsidR="00AA5B8F" w:rsidRDefault="00AA5B8F" w:rsidP="00AA5B8F">
      <w:pPr>
        <w:pStyle w:val="PargrafodaLista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AA5B8F">
        <w:rPr>
          <w:sz w:val="24"/>
          <w:szCs w:val="24"/>
        </w:rPr>
        <w:t>A</w:t>
      </w:r>
      <w:r w:rsidR="003827FE">
        <w:rPr>
          <w:sz w:val="24"/>
          <w:szCs w:val="24"/>
        </w:rPr>
        <w:t>provada a a</w:t>
      </w:r>
      <w:r w:rsidRPr="00AA5B8F">
        <w:rPr>
          <w:sz w:val="24"/>
          <w:szCs w:val="24"/>
        </w:rPr>
        <w:t>ta d</w:t>
      </w:r>
      <w:r w:rsidR="003827FE">
        <w:rPr>
          <w:sz w:val="24"/>
          <w:szCs w:val="24"/>
        </w:rPr>
        <w:t xml:space="preserve">e </w:t>
      </w:r>
      <w:r w:rsidRPr="00AA5B8F">
        <w:rPr>
          <w:sz w:val="24"/>
          <w:szCs w:val="24"/>
        </w:rPr>
        <w:t>03/05.</w:t>
      </w:r>
    </w:p>
    <w:p w:rsidR="00AA5B8F" w:rsidRPr="00AA5B8F" w:rsidRDefault="00AA5B8F" w:rsidP="00AA5B8F">
      <w:pPr>
        <w:pStyle w:val="PargrafodaLista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AA5B8F">
        <w:rPr>
          <w:sz w:val="24"/>
          <w:szCs w:val="24"/>
        </w:rPr>
        <w:t>Informes:</w:t>
      </w:r>
    </w:p>
    <w:p w:rsidR="00AA5B8F" w:rsidRPr="0085234E" w:rsidRDefault="00AA5B8F" w:rsidP="0085234E">
      <w:pPr>
        <w:pStyle w:val="PargrafodaLista"/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85234E">
        <w:rPr>
          <w:sz w:val="24"/>
          <w:szCs w:val="24"/>
        </w:rPr>
        <w:t xml:space="preserve">V Conferência Nacional </w:t>
      </w:r>
      <w:proofErr w:type="spellStart"/>
      <w:r w:rsidRPr="0085234E">
        <w:rPr>
          <w:sz w:val="24"/>
          <w:szCs w:val="24"/>
        </w:rPr>
        <w:t>Infantojuvenil</w:t>
      </w:r>
      <w:proofErr w:type="spellEnd"/>
      <w:r w:rsidRPr="0085234E">
        <w:rPr>
          <w:sz w:val="24"/>
          <w:szCs w:val="24"/>
        </w:rPr>
        <w:t xml:space="preserve"> para Meio Ambiente – Sérgio (SEE).</w:t>
      </w:r>
    </w:p>
    <w:p w:rsidR="00AA5B8F" w:rsidRPr="0085234E" w:rsidRDefault="00AA5B8F" w:rsidP="0085234E">
      <w:pPr>
        <w:pStyle w:val="PargrafodaLista"/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85234E">
        <w:rPr>
          <w:sz w:val="24"/>
          <w:szCs w:val="24"/>
        </w:rPr>
        <w:t xml:space="preserve">Decreto que regulamenta a Política Estadual de Educação Ambiental e institui a Comissão </w:t>
      </w:r>
      <w:proofErr w:type="gramStart"/>
      <w:r w:rsidRPr="0085234E">
        <w:rPr>
          <w:sz w:val="24"/>
          <w:szCs w:val="24"/>
        </w:rPr>
        <w:t>Interinstitucional de Educação Ambiental e editais de convocação</w:t>
      </w:r>
      <w:proofErr w:type="gramEnd"/>
      <w:r w:rsidRPr="0085234E">
        <w:rPr>
          <w:sz w:val="24"/>
          <w:szCs w:val="24"/>
        </w:rPr>
        <w:t xml:space="preserve"> para composição da CIEA – Flávia Batista (SMA).</w:t>
      </w:r>
    </w:p>
    <w:p w:rsidR="00AA5B8F" w:rsidRPr="0085234E" w:rsidRDefault="00AA5B8F" w:rsidP="001A7D28">
      <w:pPr>
        <w:pStyle w:val="PargrafodaLista"/>
        <w:numPr>
          <w:ilvl w:val="0"/>
          <w:numId w:val="7"/>
        </w:numPr>
        <w:spacing w:line="276" w:lineRule="auto"/>
        <w:jc w:val="both"/>
        <w:rPr>
          <w:sz w:val="24"/>
          <w:szCs w:val="24"/>
        </w:rPr>
      </w:pPr>
      <w:r w:rsidRPr="00A36ADA">
        <w:rPr>
          <w:sz w:val="24"/>
          <w:szCs w:val="24"/>
        </w:rPr>
        <w:t>Manifesto da Frente Nacional pelo Saneamento Ambiental sobre a MP do saneamento básico – Fr</w:t>
      </w:r>
      <w:bookmarkStart w:id="0" w:name="_GoBack"/>
      <w:bookmarkEnd w:id="0"/>
      <w:r w:rsidRPr="00A36ADA">
        <w:rPr>
          <w:sz w:val="24"/>
          <w:szCs w:val="24"/>
        </w:rPr>
        <w:t>ancisca (Planeta Verde).</w:t>
      </w:r>
    </w:p>
    <w:sectPr w:rsidR="00AA5B8F" w:rsidRPr="0085234E" w:rsidSect="00A36ADA">
      <w:pgSz w:w="11906" w:h="16838"/>
      <w:pgMar w:top="851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C258E"/>
    <w:multiLevelType w:val="multilevel"/>
    <w:tmpl w:val="08723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22B11599"/>
    <w:multiLevelType w:val="hybridMultilevel"/>
    <w:tmpl w:val="9C32B75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5B25C5D"/>
    <w:multiLevelType w:val="hybridMultilevel"/>
    <w:tmpl w:val="6DAA91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BE2BD7"/>
    <w:multiLevelType w:val="multilevel"/>
    <w:tmpl w:val="948C3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inorHAnsi" w:hAnsiTheme="minorHAnsi" w:hint="default"/>
        <w:color w:val="auto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inorHAnsi" w:hAnsiTheme="minorHAnsi" w:hint="default"/>
        <w:color w:val="auto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inorHAnsi" w:hAnsiTheme="minorHAnsi" w:hint="default"/>
        <w:color w:val="auto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inorHAnsi" w:hAnsiTheme="minorHAnsi" w:hint="default"/>
        <w:color w:val="auto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Theme="minorHAnsi" w:hAnsiTheme="minorHAnsi" w:hint="default"/>
        <w:color w:val="auto"/>
        <w:sz w:val="22"/>
      </w:rPr>
    </w:lvl>
  </w:abstractNum>
  <w:abstractNum w:abstractNumId="4">
    <w:nsid w:val="3794614C"/>
    <w:multiLevelType w:val="hybridMultilevel"/>
    <w:tmpl w:val="C0E6CD3C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6B777F45"/>
    <w:multiLevelType w:val="hybridMultilevel"/>
    <w:tmpl w:val="7236FF7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9F73D88"/>
    <w:multiLevelType w:val="multilevel"/>
    <w:tmpl w:val="08723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BC9"/>
    <w:rsid w:val="00097105"/>
    <w:rsid w:val="00186EA5"/>
    <w:rsid w:val="00197085"/>
    <w:rsid w:val="001A2020"/>
    <w:rsid w:val="001A7D28"/>
    <w:rsid w:val="0022402E"/>
    <w:rsid w:val="003827FE"/>
    <w:rsid w:val="00424028"/>
    <w:rsid w:val="00465E8E"/>
    <w:rsid w:val="00491087"/>
    <w:rsid w:val="00495FCB"/>
    <w:rsid w:val="004B0365"/>
    <w:rsid w:val="004D2CC6"/>
    <w:rsid w:val="004F4BC9"/>
    <w:rsid w:val="00512CEB"/>
    <w:rsid w:val="00583214"/>
    <w:rsid w:val="00832392"/>
    <w:rsid w:val="0085234E"/>
    <w:rsid w:val="009553A0"/>
    <w:rsid w:val="009A1547"/>
    <w:rsid w:val="00A36ADA"/>
    <w:rsid w:val="00A865AF"/>
    <w:rsid w:val="00A87CFE"/>
    <w:rsid w:val="00AA5B8F"/>
    <w:rsid w:val="00B755D8"/>
    <w:rsid w:val="00BA4D0A"/>
    <w:rsid w:val="00BE1A4D"/>
    <w:rsid w:val="00C17377"/>
    <w:rsid w:val="00C331EB"/>
    <w:rsid w:val="00D13E18"/>
    <w:rsid w:val="00D24FDD"/>
    <w:rsid w:val="00D905B4"/>
    <w:rsid w:val="00DD489F"/>
    <w:rsid w:val="00DE1153"/>
    <w:rsid w:val="00DF754B"/>
    <w:rsid w:val="00F27CAF"/>
    <w:rsid w:val="00FA0BC7"/>
    <w:rsid w:val="00FD2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F4BC9"/>
    <w:pPr>
      <w:ind w:left="720"/>
      <w:contextualSpacing/>
    </w:pPr>
  </w:style>
  <w:style w:type="paragraph" w:customStyle="1" w:styleId="Default">
    <w:name w:val="Default"/>
    <w:rsid w:val="000971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F4BC9"/>
    <w:pPr>
      <w:ind w:left="720"/>
      <w:contextualSpacing/>
    </w:pPr>
  </w:style>
  <w:style w:type="paragraph" w:customStyle="1" w:styleId="Default">
    <w:name w:val="Default"/>
    <w:rsid w:val="000971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944</Words>
  <Characters>5098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Flavia Elias Batista</dc:creator>
  <cp:lastModifiedBy>Marcia Maria Chaves</cp:lastModifiedBy>
  <cp:revision>41</cp:revision>
  <dcterms:created xsi:type="dcterms:W3CDTF">2018-08-13T13:20:00Z</dcterms:created>
  <dcterms:modified xsi:type="dcterms:W3CDTF">2018-08-13T14:42:00Z</dcterms:modified>
</cp:coreProperties>
</file>